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53054" w14:textId="77777777" w:rsidR="00E23DC1" w:rsidRPr="00E23DC1" w:rsidRDefault="005E140E" w:rsidP="00E23DC1">
      <w:pPr>
        <w:spacing w:after="160" w:line="288" w:lineRule="auto"/>
        <w:jc w:val="center"/>
        <w:rPr>
          <w:rFonts w:ascii="Times New Roman" w:eastAsia="Times New Roman" w:hAnsi="Times New Roman" w:cs="Times New Roman"/>
          <w:b/>
          <w:iCs/>
          <w:sz w:val="32"/>
          <w:szCs w:val="36"/>
        </w:rPr>
      </w:pPr>
      <w:r w:rsidRPr="00E23DC1">
        <w:rPr>
          <w:rFonts w:ascii="Times New Roman" w:eastAsia="Times New Roman" w:hAnsi="Times New Roman" w:cs="Times New Roman"/>
          <w:b/>
          <w:iCs/>
          <w:sz w:val="32"/>
          <w:szCs w:val="36"/>
        </w:rPr>
        <w:t>Những Lời Khai Thị Trí Huệ Trong Kinh Kim Cang</w:t>
      </w:r>
    </w:p>
    <w:p w14:paraId="4B44CAC6" w14:textId="4D79D8F6" w:rsidR="005E140E" w:rsidRPr="00E23DC1" w:rsidRDefault="005E140E" w:rsidP="00E23DC1">
      <w:pPr>
        <w:spacing w:after="0" w:line="288" w:lineRule="auto"/>
        <w:rPr>
          <w:rFonts w:ascii="Times New Roman" w:eastAsia="Times New Roman" w:hAnsi="Times New Roman" w:cs="Times New Roman"/>
          <w:iCs/>
          <w:sz w:val="28"/>
          <w:szCs w:val="28"/>
        </w:rPr>
      </w:pPr>
      <w:r w:rsidRPr="00E23DC1">
        <w:rPr>
          <w:rFonts w:ascii="Times New Roman" w:eastAsia="Times New Roman" w:hAnsi="Times New Roman" w:cs="Times New Roman"/>
          <w:b/>
          <w:iCs/>
          <w:sz w:val="28"/>
          <w:szCs w:val="28"/>
        </w:rPr>
        <w:t>Chủ Đề 999: Cũng Không Tự Cho Là Mình Có Khả Năng Nhìn Thấu</w:t>
      </w:r>
    </w:p>
    <w:p w14:paraId="18E80BF6" w14:textId="6A63E484" w:rsidR="009D28E1" w:rsidRDefault="009D28E1" w:rsidP="009D28E1">
      <w:pPr>
        <w:spacing w:after="0" w:line="288" w:lineRule="auto"/>
        <w:rPr>
          <w:rFonts w:ascii="Times New Roman" w:eastAsia="Times New Roman" w:hAnsi="Times New Roman" w:cs="Times New Roman"/>
          <w:b/>
          <w:bCs/>
          <w:sz w:val="28"/>
          <w:szCs w:val="28"/>
        </w:rPr>
      </w:pPr>
      <w:r w:rsidRPr="009D28E1">
        <w:rPr>
          <w:rFonts w:ascii="Times New Roman" w:eastAsia="Times New Roman" w:hAnsi="Times New Roman" w:cs="Times New Roman"/>
          <w:b/>
          <w:bCs/>
          <w:sz w:val="28"/>
          <w:szCs w:val="28"/>
        </w:rPr>
        <w:t>Chủ giảng:</w:t>
      </w:r>
      <w:r w:rsidRPr="009D28E1">
        <w:rPr>
          <w:rFonts w:ascii="Times New Roman" w:eastAsia="Times New Roman" w:hAnsi="Times New Roman" w:cs="Times New Roman"/>
          <w:bCs/>
          <w:sz w:val="28"/>
          <w:szCs w:val="28"/>
        </w:rPr>
        <w:t xml:space="preserve"> Pháp sư Tịnh Không</w:t>
      </w:r>
    </w:p>
    <w:p w14:paraId="2923F495" w14:textId="0027FB80" w:rsidR="005E140E" w:rsidRPr="00E23DC1" w:rsidRDefault="005E140E" w:rsidP="00E23DC1">
      <w:pPr>
        <w:spacing w:after="0" w:line="288" w:lineRule="auto"/>
        <w:rPr>
          <w:rFonts w:ascii="Times New Roman" w:eastAsia="Times New Roman" w:hAnsi="Times New Roman" w:cs="Times New Roman"/>
          <w:sz w:val="28"/>
          <w:szCs w:val="28"/>
        </w:rPr>
      </w:pPr>
      <w:r w:rsidRPr="00E23DC1">
        <w:rPr>
          <w:rFonts w:ascii="Times New Roman" w:eastAsia="Times New Roman" w:hAnsi="Times New Roman" w:cs="Times New Roman"/>
          <w:b/>
          <w:bCs/>
          <w:sz w:val="28"/>
          <w:szCs w:val="28"/>
        </w:rPr>
        <w:t>Thời gian:</w:t>
      </w:r>
      <w:r w:rsidRPr="00E23DC1">
        <w:rPr>
          <w:rFonts w:ascii="Times New Roman" w:eastAsia="Times New Roman" w:hAnsi="Times New Roman" w:cs="Times New Roman"/>
          <w:sz w:val="28"/>
          <w:szCs w:val="28"/>
        </w:rPr>
        <w:t xml:space="preserve"> Tháng 05 năm 1995</w:t>
      </w:r>
    </w:p>
    <w:p w14:paraId="636ACC1F" w14:textId="77777777" w:rsidR="005E140E" w:rsidRPr="00E23DC1" w:rsidRDefault="005E140E" w:rsidP="00E23DC1">
      <w:pPr>
        <w:spacing w:after="0" w:line="288" w:lineRule="auto"/>
        <w:rPr>
          <w:rFonts w:ascii="Times New Roman" w:eastAsia="Times New Roman" w:hAnsi="Times New Roman" w:cs="Times New Roman"/>
          <w:sz w:val="28"/>
          <w:szCs w:val="28"/>
        </w:rPr>
      </w:pPr>
      <w:r w:rsidRPr="00E23DC1">
        <w:rPr>
          <w:rFonts w:ascii="Times New Roman" w:eastAsia="Times New Roman" w:hAnsi="Times New Roman" w:cs="Times New Roman"/>
          <w:b/>
          <w:bCs/>
          <w:sz w:val="28"/>
          <w:szCs w:val="28"/>
        </w:rPr>
        <w:t>Địa điểm:</w:t>
      </w:r>
      <w:r w:rsidRPr="00E23DC1">
        <w:rPr>
          <w:rFonts w:ascii="Times New Roman" w:eastAsia="Times New Roman" w:hAnsi="Times New Roman" w:cs="Times New Roman"/>
          <w:sz w:val="28"/>
          <w:szCs w:val="28"/>
        </w:rPr>
        <w:t xml:space="preserve"> Cư Sĩ Lâm Phật Giáo Singapore</w:t>
      </w:r>
    </w:p>
    <w:p w14:paraId="1325B2DB" w14:textId="77777777" w:rsidR="005E140E" w:rsidRPr="00E23DC1" w:rsidRDefault="005E140E" w:rsidP="00E23DC1">
      <w:pPr>
        <w:spacing w:after="0" w:line="288" w:lineRule="auto"/>
        <w:rPr>
          <w:rFonts w:ascii="Times New Roman" w:eastAsia="Times New Roman" w:hAnsi="Times New Roman" w:cs="Times New Roman"/>
          <w:sz w:val="28"/>
          <w:szCs w:val="28"/>
        </w:rPr>
      </w:pPr>
      <w:r w:rsidRPr="00E23DC1">
        <w:rPr>
          <w:rFonts w:ascii="Times New Roman" w:eastAsia="Times New Roman" w:hAnsi="Times New Roman" w:cs="Times New Roman"/>
          <w:b/>
          <w:bCs/>
          <w:sz w:val="28"/>
          <w:szCs w:val="28"/>
        </w:rPr>
        <w:t>Trích lục từ:</w:t>
      </w:r>
      <w:r w:rsidRPr="00E23DC1">
        <w:rPr>
          <w:rFonts w:ascii="Times New Roman" w:eastAsia="Times New Roman" w:hAnsi="Times New Roman" w:cs="Times New Roman"/>
          <w:sz w:val="28"/>
          <w:szCs w:val="28"/>
        </w:rPr>
        <w:t xml:space="preserve"> Báo cáo nghiên cứu Kim Cang Bát Nhã (Tập 086)</w:t>
      </w:r>
    </w:p>
    <w:p w14:paraId="284B3D1F" w14:textId="77777777" w:rsidR="005E140E" w:rsidRPr="00E23DC1" w:rsidRDefault="005E140E" w:rsidP="00E23DC1">
      <w:pPr>
        <w:spacing w:after="0" w:line="288" w:lineRule="auto"/>
        <w:rPr>
          <w:rFonts w:ascii="Times New Roman" w:eastAsia="Times New Roman" w:hAnsi="Times New Roman" w:cs="Times New Roman"/>
          <w:sz w:val="28"/>
          <w:szCs w:val="28"/>
        </w:rPr>
      </w:pPr>
      <w:r w:rsidRPr="00E23DC1">
        <w:rPr>
          <w:rFonts w:ascii="Times New Roman" w:eastAsia="Times New Roman" w:hAnsi="Times New Roman" w:cs="Times New Roman"/>
          <w:b/>
          <w:sz w:val="28"/>
          <w:szCs w:val="28"/>
        </w:rPr>
        <w:t>Chuyển ngữ:</w:t>
      </w:r>
      <w:r w:rsidRPr="00E23DC1">
        <w:rPr>
          <w:rFonts w:ascii="Times New Roman" w:eastAsia="Times New Roman" w:hAnsi="Times New Roman" w:cs="Times New Roman"/>
          <w:sz w:val="28"/>
          <w:szCs w:val="28"/>
        </w:rPr>
        <w:t xml:space="preserve"> Tịch Minh</w:t>
      </w:r>
    </w:p>
    <w:p w14:paraId="6974A5A0" w14:textId="11495552" w:rsidR="005E140E" w:rsidRPr="00E23DC1" w:rsidRDefault="00E23DC1" w:rsidP="001E523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B02E363" w14:textId="77777777" w:rsidR="00263E3D" w:rsidRPr="00E23DC1" w:rsidRDefault="00263E3D" w:rsidP="00E23DC1">
      <w:pPr>
        <w:pStyle w:val="NormalWeb"/>
        <w:spacing w:before="0" w:beforeAutospacing="0" w:after="160" w:afterAutospacing="0" w:line="288" w:lineRule="auto"/>
        <w:ind w:firstLine="540"/>
        <w:jc w:val="both"/>
        <w:rPr>
          <w:b/>
          <w:sz w:val="28"/>
          <w:szCs w:val="28"/>
        </w:rPr>
      </w:pPr>
      <w:r w:rsidRPr="00E23DC1">
        <w:rPr>
          <w:rFonts w:eastAsia="DFKai-SB"/>
          <w:b/>
          <w:bCs/>
          <w:sz w:val="28"/>
          <w:szCs w:val="28"/>
        </w:rPr>
        <w:t>【</w:t>
      </w:r>
      <w:r w:rsidRPr="00E23DC1">
        <w:rPr>
          <w:b/>
          <w:bCs/>
          <w:sz w:val="28"/>
          <w:szCs w:val="28"/>
        </w:rPr>
        <w:t>Cũng không tự cho là mình có khả năng nhìn thấu</w:t>
      </w:r>
      <w:r w:rsidRPr="00E23DC1">
        <w:rPr>
          <w:rFonts w:eastAsia="DFKai-SB"/>
          <w:b/>
          <w:bCs/>
          <w:sz w:val="28"/>
          <w:szCs w:val="28"/>
        </w:rPr>
        <w:t>】</w:t>
      </w:r>
    </w:p>
    <w:p w14:paraId="6FD7FAAF" w14:textId="77777777" w:rsidR="00E23DC1" w:rsidRPr="00E23DC1" w:rsidRDefault="00263E3D" w:rsidP="00E23DC1">
      <w:pPr>
        <w:pStyle w:val="NormalWeb"/>
        <w:spacing w:before="0" w:beforeAutospacing="0" w:after="160" w:afterAutospacing="0" w:line="288" w:lineRule="auto"/>
        <w:ind w:firstLine="540"/>
        <w:jc w:val="both"/>
        <w:rPr>
          <w:sz w:val="28"/>
          <w:szCs w:val="28"/>
        </w:rPr>
      </w:pPr>
      <w:r w:rsidRPr="00E23DC1">
        <w:rPr>
          <w:sz w:val="28"/>
          <w:szCs w:val="28"/>
        </w:rPr>
        <w:t xml:space="preserve">Nếu cảm thấy </w:t>
      </w:r>
      <w:r w:rsidR="00487832" w:rsidRPr="00E23DC1">
        <w:rPr>
          <w:sz w:val="28"/>
          <w:szCs w:val="28"/>
        </w:rPr>
        <w:t>‘</w:t>
      </w:r>
      <w:r w:rsidRPr="00E23DC1">
        <w:rPr>
          <w:sz w:val="28"/>
          <w:szCs w:val="28"/>
        </w:rPr>
        <w:t>tôi đã giác ngộ rồi</w:t>
      </w:r>
      <w:r w:rsidR="00487832" w:rsidRPr="00E23DC1">
        <w:rPr>
          <w:sz w:val="28"/>
          <w:szCs w:val="28"/>
        </w:rPr>
        <w:t>’</w:t>
      </w:r>
      <w:r w:rsidRPr="00E23DC1">
        <w:rPr>
          <w:sz w:val="28"/>
          <w:szCs w:val="28"/>
        </w:rPr>
        <w:t xml:space="preserve">, </w:t>
      </w:r>
      <w:r w:rsidR="00487832" w:rsidRPr="00E23DC1">
        <w:rPr>
          <w:sz w:val="28"/>
          <w:szCs w:val="28"/>
        </w:rPr>
        <w:t>‘</w:t>
      </w:r>
      <w:r w:rsidRPr="00E23DC1">
        <w:rPr>
          <w:sz w:val="28"/>
          <w:szCs w:val="28"/>
        </w:rPr>
        <w:t>tôi đã hiểu rõ rồi</w:t>
      </w:r>
      <w:r w:rsidR="00487832" w:rsidRPr="00E23DC1">
        <w:rPr>
          <w:sz w:val="28"/>
          <w:szCs w:val="28"/>
        </w:rPr>
        <w:t>’</w:t>
      </w:r>
      <w:r w:rsidRPr="00E23DC1">
        <w:rPr>
          <w:sz w:val="28"/>
          <w:szCs w:val="28"/>
        </w:rPr>
        <w:t xml:space="preserve">, thì thật đáng tiếc, người này lại hồ đồ mất rồi. Vì sao vậy? Bởi vì họ lại khởi tâm động niệm rồi. Quý vị xem, lại có </w:t>
      </w:r>
      <w:r w:rsidR="00487832" w:rsidRPr="00E23DC1">
        <w:rPr>
          <w:sz w:val="28"/>
          <w:szCs w:val="28"/>
        </w:rPr>
        <w:t>“</w:t>
      </w:r>
      <w:r w:rsidRPr="00E23DC1">
        <w:rPr>
          <w:sz w:val="28"/>
          <w:szCs w:val="28"/>
        </w:rPr>
        <w:t>ngã kiến</w:t>
      </w:r>
      <w:r w:rsidR="00487832" w:rsidRPr="00E23DC1">
        <w:rPr>
          <w:sz w:val="28"/>
          <w:szCs w:val="28"/>
        </w:rPr>
        <w:t>”</w:t>
      </w:r>
      <w:r w:rsidRPr="00E23DC1">
        <w:rPr>
          <w:sz w:val="28"/>
          <w:szCs w:val="28"/>
        </w:rPr>
        <w:t xml:space="preserve"> rồi; ngã kiến, nhân kiến, chúng sanh kiến, thọ giả kiến, một kiến khởi lên thì cả bốn kiến đều đồng loạt khởi lên; lại dính mắc vào </w:t>
      </w:r>
      <w:r w:rsidR="00487832" w:rsidRPr="00E23DC1">
        <w:rPr>
          <w:sz w:val="28"/>
          <w:szCs w:val="28"/>
        </w:rPr>
        <w:t>“</w:t>
      </w:r>
      <w:r w:rsidRPr="00E23DC1">
        <w:rPr>
          <w:sz w:val="28"/>
          <w:szCs w:val="28"/>
        </w:rPr>
        <w:t>ngã tướng</w:t>
      </w:r>
      <w:r w:rsidR="00487832" w:rsidRPr="00E23DC1">
        <w:rPr>
          <w:sz w:val="28"/>
          <w:szCs w:val="28"/>
        </w:rPr>
        <w:t>”</w:t>
      </w:r>
      <w:r w:rsidRPr="00E23DC1">
        <w:rPr>
          <w:sz w:val="28"/>
          <w:szCs w:val="28"/>
        </w:rPr>
        <w:t xml:space="preserve"> rồi. Tứ tướng, tứ kiến cụ túc (đầy đủ cả bốn tướng, bốn kiến), thì vẫn chỉ là phàm phu trong lục đạo.</w:t>
      </w:r>
    </w:p>
    <w:p w14:paraId="14DD64DA" w14:textId="77777777" w:rsidR="00E23DC1" w:rsidRPr="00E23DC1" w:rsidRDefault="00263E3D" w:rsidP="00E23DC1">
      <w:pPr>
        <w:pStyle w:val="NormalWeb"/>
        <w:spacing w:before="0" w:beforeAutospacing="0" w:after="160" w:afterAutospacing="0" w:line="288" w:lineRule="auto"/>
        <w:ind w:firstLine="540"/>
        <w:jc w:val="both"/>
        <w:rPr>
          <w:sz w:val="28"/>
          <w:szCs w:val="28"/>
        </w:rPr>
      </w:pPr>
      <w:r w:rsidRPr="00E23DC1">
        <w:rPr>
          <w:sz w:val="28"/>
          <w:szCs w:val="28"/>
        </w:rPr>
        <w:t xml:space="preserve">Trong phần chú giải, cư sĩ Giang Vị Nông giảng rất hay, phần trước chúng ta đã từng đọc qua: </w:t>
      </w:r>
      <w:r w:rsidR="00487832" w:rsidRPr="00E23DC1">
        <w:rPr>
          <w:i/>
          <w:iCs/>
          <w:sz w:val="28"/>
          <w:szCs w:val="28"/>
        </w:rPr>
        <w:t>“</w:t>
      </w:r>
      <w:r w:rsidRPr="00E23DC1">
        <w:rPr>
          <w:i/>
          <w:iCs/>
          <w:sz w:val="28"/>
          <w:szCs w:val="28"/>
        </w:rPr>
        <w:t>Đại nhi hóa chi</w:t>
      </w:r>
      <w:r w:rsidR="00487832" w:rsidRPr="00E23DC1">
        <w:rPr>
          <w:i/>
          <w:iCs/>
          <w:sz w:val="28"/>
          <w:szCs w:val="28"/>
        </w:rPr>
        <w:t>”</w:t>
      </w:r>
      <w:r w:rsidRPr="00E23DC1">
        <w:rPr>
          <w:sz w:val="28"/>
          <w:szCs w:val="28"/>
        </w:rPr>
        <w:t xml:space="preserve"> (Mở rộng tâm lượng để bao dung hóa giải), </w:t>
      </w:r>
      <w:r w:rsidR="00487832" w:rsidRPr="00E23DC1">
        <w:rPr>
          <w:i/>
          <w:iCs/>
          <w:sz w:val="28"/>
          <w:szCs w:val="28"/>
        </w:rPr>
        <w:t>“</w:t>
      </w:r>
      <w:r w:rsidRPr="00E23DC1">
        <w:rPr>
          <w:i/>
          <w:iCs/>
          <w:sz w:val="28"/>
          <w:szCs w:val="28"/>
        </w:rPr>
        <w:t>Nhược vô kỳ sự</w:t>
      </w:r>
      <w:r w:rsidR="00487832" w:rsidRPr="00E23DC1">
        <w:rPr>
          <w:i/>
          <w:iCs/>
          <w:sz w:val="28"/>
          <w:szCs w:val="28"/>
        </w:rPr>
        <w:t>”</w:t>
      </w:r>
      <w:r w:rsidRPr="00E23DC1">
        <w:rPr>
          <w:sz w:val="28"/>
          <w:szCs w:val="28"/>
        </w:rPr>
        <w:t xml:space="preserve"> (Thản nhiên như không có chuyện gì); hai câu này vô cùng có ý vị. Tâm lượng của chúng ta cần phải </w:t>
      </w:r>
      <w:r w:rsidR="00487832" w:rsidRPr="00E23DC1">
        <w:rPr>
          <w:sz w:val="28"/>
          <w:szCs w:val="28"/>
        </w:rPr>
        <w:t>“</w:t>
      </w:r>
      <w:r w:rsidRPr="00E23DC1">
        <w:rPr>
          <w:sz w:val="28"/>
          <w:szCs w:val="28"/>
        </w:rPr>
        <w:t>đại nhi hóa chi</w:t>
      </w:r>
      <w:r w:rsidR="00487832" w:rsidRPr="00E23DC1">
        <w:rPr>
          <w:sz w:val="28"/>
          <w:szCs w:val="28"/>
        </w:rPr>
        <w:t>”</w:t>
      </w:r>
      <w:r w:rsidRPr="00E23DC1">
        <w:rPr>
          <w:sz w:val="28"/>
          <w:szCs w:val="28"/>
        </w:rPr>
        <w:t xml:space="preserve">, đối với bất kỳ người nào hay sự việc gì cũng đừng nên so đo tính toán, vốn dĩ không có việc gì cả! Hà tất phải tính toán. Người này thế nào, người kia ra sao, chẳng có chuyện gì cả! Không cần thiết phải đi so đo, tâm lượng phải </w:t>
      </w:r>
      <w:r w:rsidR="00487832" w:rsidRPr="00E23DC1">
        <w:rPr>
          <w:sz w:val="28"/>
          <w:szCs w:val="28"/>
        </w:rPr>
        <w:t>“</w:t>
      </w:r>
      <w:r w:rsidRPr="00E23DC1">
        <w:rPr>
          <w:sz w:val="28"/>
          <w:szCs w:val="28"/>
        </w:rPr>
        <w:t>đại nhi hóa chi</w:t>
      </w:r>
      <w:r w:rsidR="00487832" w:rsidRPr="00E23DC1">
        <w:rPr>
          <w:sz w:val="28"/>
          <w:szCs w:val="28"/>
        </w:rPr>
        <w:t>”</w:t>
      </w:r>
      <w:r w:rsidRPr="00E23DC1">
        <w:rPr>
          <w:sz w:val="28"/>
          <w:szCs w:val="28"/>
        </w:rPr>
        <w:t>.</w:t>
      </w:r>
    </w:p>
    <w:p w14:paraId="2B1CF58A" w14:textId="77777777" w:rsidR="00E23DC1" w:rsidRPr="00E23DC1" w:rsidRDefault="00263E3D" w:rsidP="00E23DC1">
      <w:pPr>
        <w:pStyle w:val="NormalWeb"/>
        <w:spacing w:before="0" w:beforeAutospacing="0" w:after="160" w:afterAutospacing="0" w:line="288" w:lineRule="auto"/>
        <w:ind w:firstLine="540"/>
        <w:jc w:val="both"/>
        <w:rPr>
          <w:sz w:val="28"/>
          <w:szCs w:val="28"/>
        </w:rPr>
      </w:pPr>
      <w:r w:rsidRPr="00E23DC1">
        <w:rPr>
          <w:sz w:val="28"/>
          <w:szCs w:val="28"/>
        </w:rPr>
        <w:t xml:space="preserve">Trong tâm </w:t>
      </w:r>
      <w:r w:rsidR="00487832" w:rsidRPr="00E23DC1">
        <w:rPr>
          <w:i/>
          <w:iCs/>
          <w:sz w:val="28"/>
          <w:szCs w:val="28"/>
        </w:rPr>
        <w:t>“</w:t>
      </w:r>
      <w:r w:rsidRPr="00E23DC1">
        <w:rPr>
          <w:i/>
          <w:iCs/>
          <w:sz w:val="28"/>
          <w:szCs w:val="28"/>
        </w:rPr>
        <w:t>nhược vô kỳ sự</w:t>
      </w:r>
      <w:r w:rsidR="00487832" w:rsidRPr="00E23DC1">
        <w:rPr>
          <w:i/>
          <w:iCs/>
          <w:sz w:val="28"/>
          <w:szCs w:val="28"/>
        </w:rPr>
        <w:t>”</w:t>
      </w:r>
      <w:r w:rsidRPr="00E23DC1">
        <w:rPr>
          <w:sz w:val="28"/>
          <w:szCs w:val="28"/>
        </w:rPr>
        <w:t xml:space="preserve"> (như không có chuyện gì), thanh tịnh vắng lặng; tuy là đang tu hành, tuy là đang giác chiếu, nhưng vẫn luôn thản nhiên như không có chuyện gì, người như vậy mới thật sự là đã giác ngộ. Nếu như vẫn còn tính toán so đo, trong tâm vẫn còn vướng bận sự việc, vẫn chưa buông xuống được, vậy thì không được rồi. Lỗi lầm từ vô lượng kiếp đến nay của chúng ta chính là ở ngay chỗ này, hy vọng trong đời này chúng ta sẽ không tái phạm lại lỗi lầm này nữa.</w:t>
      </w:r>
    </w:p>
    <w:p w14:paraId="5EE83794" w14:textId="2A1D9F6D" w:rsidR="001F135F" w:rsidRPr="00E23DC1" w:rsidRDefault="00263E3D" w:rsidP="00E23DC1">
      <w:pPr>
        <w:pStyle w:val="NormalWeb"/>
        <w:spacing w:before="0" w:beforeAutospacing="0" w:after="160" w:afterAutospacing="0" w:line="288" w:lineRule="auto"/>
        <w:ind w:firstLine="540"/>
        <w:jc w:val="both"/>
        <w:rPr>
          <w:sz w:val="28"/>
        </w:rPr>
      </w:pPr>
      <w:r w:rsidRPr="00E23DC1">
        <w:rPr>
          <w:sz w:val="28"/>
          <w:szCs w:val="28"/>
        </w:rPr>
        <w:t xml:space="preserve">Cổ nhân có câu: </w:t>
      </w:r>
      <w:r w:rsidR="00487832" w:rsidRPr="00E23DC1">
        <w:rPr>
          <w:i/>
          <w:iCs/>
          <w:sz w:val="28"/>
          <w:szCs w:val="28"/>
        </w:rPr>
        <w:t>“</w:t>
      </w:r>
      <w:r w:rsidRPr="00E23DC1">
        <w:rPr>
          <w:i/>
          <w:iCs/>
          <w:sz w:val="28"/>
          <w:szCs w:val="28"/>
        </w:rPr>
        <w:t>Thiên hạ bổn vô sự, dung nhân tự nhiễu chi</w:t>
      </w:r>
      <w:r w:rsidR="00487832" w:rsidRPr="00E23DC1">
        <w:rPr>
          <w:i/>
          <w:iCs/>
          <w:sz w:val="28"/>
          <w:szCs w:val="28"/>
        </w:rPr>
        <w:t>”</w:t>
      </w:r>
      <w:r w:rsidRPr="00E23DC1">
        <w:rPr>
          <w:sz w:val="28"/>
          <w:szCs w:val="28"/>
        </w:rPr>
        <w:t xml:space="preserve"> (Thiên hạ vốn không có việc gì, chỉ do kẻ </w:t>
      </w:r>
      <w:r w:rsidR="00C8483E" w:rsidRPr="00E23DC1">
        <w:rPr>
          <w:sz w:val="28"/>
          <w:szCs w:val="28"/>
        </w:rPr>
        <w:t>bình phàm</w:t>
      </w:r>
      <w:r w:rsidRPr="00E23DC1">
        <w:rPr>
          <w:sz w:val="28"/>
          <w:szCs w:val="28"/>
        </w:rPr>
        <w:t xml:space="preserve"> tự chuốc lấy phiền não). Hai câu nói này ẩn chứa đạo lý triết học rất sâu sắc. Thật sự là không có việc gì, vậy sự việc từ đâu mà ra? Đều là do vọng tưởng, phân biệt, chấp trước của quý vị sinh ra cả. </w:t>
      </w:r>
      <w:r w:rsidRPr="00E23DC1">
        <w:rPr>
          <w:sz w:val="28"/>
          <w:szCs w:val="28"/>
        </w:rPr>
        <w:lastRenderedPageBreak/>
        <w:t>Quý vị đoạn trừ được vọng tưởng, phân biệt, chấp trước, thì làm gì có chuyện gì? Vô sự! Không có sự tình gì thì mới tự tại, không có chuyện gì thì mới thật sự là có phước báo, thật sự có phước khí, tùy ngộ nhi an (Gặp cảnh ngộ nào cũng an lòng). Thiên hạ động loạn, họ không loạn; thiên hạ bất an, họ bình an, quý vị xem như vậy hạnh phúc biết bao! Ý nghĩa trong mấy câu văn này vô cùng thâm sâu.</w:t>
      </w:r>
    </w:p>
    <w:sectPr w:rsidR="001F135F" w:rsidRPr="00E23DC1" w:rsidSect="00E23DC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CDD2C" w14:textId="77777777" w:rsidR="00E23DC1" w:rsidRDefault="00E23DC1" w:rsidP="00E23DC1">
      <w:pPr>
        <w:spacing w:after="0" w:line="240" w:lineRule="auto"/>
      </w:pPr>
      <w:r>
        <w:separator/>
      </w:r>
    </w:p>
  </w:endnote>
  <w:endnote w:type="continuationSeparator" w:id="0">
    <w:p w14:paraId="1C9CF18F" w14:textId="77777777" w:rsidR="00E23DC1" w:rsidRDefault="00E23DC1" w:rsidP="00E23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C9604" w14:textId="77777777" w:rsidR="00E23DC1" w:rsidRDefault="00E23D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1EFD6" w14:textId="539E8DC0" w:rsidR="00E23DC1" w:rsidRPr="00E23DC1" w:rsidRDefault="00E23DC1" w:rsidP="00E23DC1">
    <w:pPr>
      <w:pStyle w:val="Footer"/>
      <w:tabs>
        <w:tab w:val="clear" w:pos="4513"/>
        <w:tab w:val="clear" w:pos="9026"/>
      </w:tabs>
      <w:jc w:val="center"/>
      <w:rPr>
        <w:rFonts w:ascii="Times New Roman" w:hAnsi="Times New Roman" w:cs="Times New Roman"/>
        <w:sz w:val="24"/>
      </w:rPr>
    </w:pPr>
    <w:r w:rsidRPr="00E23DC1">
      <w:rPr>
        <w:rFonts w:ascii="Times New Roman" w:hAnsi="Times New Roman" w:cs="Times New Roman"/>
        <w:sz w:val="24"/>
      </w:rPr>
      <w:fldChar w:fldCharType="begin"/>
    </w:r>
    <w:r w:rsidRPr="00E23DC1">
      <w:rPr>
        <w:rFonts w:ascii="Times New Roman" w:hAnsi="Times New Roman" w:cs="Times New Roman"/>
        <w:sz w:val="24"/>
      </w:rPr>
      <w:instrText xml:space="preserve"> PAGE  \* MERGEFORMAT </w:instrText>
    </w:r>
    <w:r w:rsidRPr="00E23DC1">
      <w:rPr>
        <w:rFonts w:ascii="Times New Roman" w:hAnsi="Times New Roman" w:cs="Times New Roman"/>
        <w:sz w:val="24"/>
      </w:rPr>
      <w:fldChar w:fldCharType="separate"/>
    </w:r>
    <w:r w:rsidRPr="00E23DC1">
      <w:rPr>
        <w:rFonts w:ascii="Times New Roman" w:hAnsi="Times New Roman" w:cs="Times New Roman"/>
        <w:noProof/>
        <w:sz w:val="24"/>
      </w:rPr>
      <w:t>1</w:t>
    </w:r>
    <w:r w:rsidRPr="00E23DC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B2BD8" w14:textId="77777777" w:rsidR="00E23DC1" w:rsidRDefault="00E23D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780AC" w14:textId="77777777" w:rsidR="00E23DC1" w:rsidRDefault="00E23DC1" w:rsidP="00E23DC1">
      <w:pPr>
        <w:spacing w:after="0" w:line="240" w:lineRule="auto"/>
      </w:pPr>
      <w:r>
        <w:separator/>
      </w:r>
    </w:p>
  </w:footnote>
  <w:footnote w:type="continuationSeparator" w:id="0">
    <w:p w14:paraId="5715D4AF" w14:textId="77777777" w:rsidR="00E23DC1" w:rsidRDefault="00E23DC1" w:rsidP="00E23D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87943" w14:textId="77777777" w:rsidR="00E23DC1" w:rsidRDefault="00E23D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18204" w14:textId="77777777" w:rsidR="00E23DC1" w:rsidRDefault="00E23D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C4AD7" w14:textId="77777777" w:rsidR="00E23DC1" w:rsidRDefault="00E23D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476B"/>
    <w:rsid w:val="000352CE"/>
    <w:rsid w:val="000D476B"/>
    <w:rsid w:val="00184AA4"/>
    <w:rsid w:val="001E523E"/>
    <w:rsid w:val="001F135F"/>
    <w:rsid w:val="00263E3D"/>
    <w:rsid w:val="00487832"/>
    <w:rsid w:val="005E140E"/>
    <w:rsid w:val="0079251A"/>
    <w:rsid w:val="00806B7D"/>
    <w:rsid w:val="009D28E1"/>
    <w:rsid w:val="00C8483E"/>
    <w:rsid w:val="00E23DC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2C09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63E3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23D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3DC1"/>
  </w:style>
  <w:style w:type="paragraph" w:styleId="Footer">
    <w:name w:val="footer"/>
    <w:basedOn w:val="Normal"/>
    <w:link w:val="FooterChar"/>
    <w:uiPriority w:val="99"/>
    <w:unhideWhenUsed/>
    <w:rsid w:val="00E23D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3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25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372</Words>
  <Characters>2124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2026-07-24T06:18:00Z</dcterms:created>
  <dcterms:modified xsi:type="dcterms:W3CDTF">2026-10-23T03:23:00Z</dcterms:modified>
</cp:coreProperties>
</file>